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D3" w:rsidRDefault="00EE6ED3" w:rsidP="00C1372A">
      <w:pPr>
        <w:pStyle w:val="NoSpacing"/>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4"/>
        <w:gridCol w:w="5410"/>
      </w:tblGrid>
      <w:tr w:rsidR="00C1372A" w:rsidTr="00F33ABF">
        <w:tc>
          <w:tcPr>
            <w:tcW w:w="5364" w:type="dxa"/>
          </w:tcPr>
          <w:p w:rsidR="008D241B" w:rsidRPr="008D241B" w:rsidRDefault="008D241B" w:rsidP="008D241B">
            <w:pPr>
              <w:pStyle w:val="NoSpacing"/>
              <w:rPr>
                <w:b/>
                <w:sz w:val="24"/>
                <w:szCs w:val="24"/>
              </w:rPr>
            </w:pPr>
            <w:r w:rsidRPr="008D241B">
              <w:rPr>
                <w:b/>
                <w:sz w:val="24"/>
                <w:szCs w:val="24"/>
              </w:rPr>
              <w:t>The Patient Participation Group (PPG)</w:t>
            </w:r>
          </w:p>
          <w:p w:rsidR="008A10EB" w:rsidRDefault="008D241B" w:rsidP="008A10EB">
            <w:pPr>
              <w:pStyle w:val="NoSpacing"/>
              <w:rPr>
                <w:sz w:val="24"/>
                <w:szCs w:val="24"/>
              </w:rPr>
            </w:pPr>
            <w:r w:rsidRPr="008D241B">
              <w:rPr>
                <w:sz w:val="24"/>
                <w:szCs w:val="24"/>
              </w:rPr>
              <w:t xml:space="preserve">The </w:t>
            </w:r>
            <w:r>
              <w:rPr>
                <w:sz w:val="24"/>
                <w:szCs w:val="24"/>
              </w:rPr>
              <w:t>PPG</w:t>
            </w:r>
            <w:r w:rsidRPr="008D241B">
              <w:rPr>
                <w:sz w:val="24"/>
                <w:szCs w:val="24"/>
              </w:rPr>
              <w:t xml:space="preserve"> has just completed its first full year. We have worked to support the Practice in various ways such as arranging information events </w:t>
            </w:r>
            <w:r w:rsidR="008A10EB">
              <w:rPr>
                <w:sz w:val="24"/>
                <w:szCs w:val="24"/>
              </w:rPr>
              <w:t xml:space="preserve">open to </w:t>
            </w:r>
            <w:r w:rsidRPr="008D241B">
              <w:rPr>
                <w:sz w:val="24"/>
                <w:szCs w:val="24"/>
              </w:rPr>
              <w:t xml:space="preserve">all </w:t>
            </w:r>
            <w:r w:rsidR="008A10EB">
              <w:rPr>
                <w:sz w:val="24"/>
                <w:szCs w:val="24"/>
              </w:rPr>
              <w:t xml:space="preserve">Practice </w:t>
            </w:r>
            <w:r w:rsidRPr="008D241B">
              <w:rPr>
                <w:sz w:val="24"/>
                <w:szCs w:val="24"/>
              </w:rPr>
              <w:t xml:space="preserve">patients and publishing </w:t>
            </w:r>
            <w:r w:rsidR="008A10EB">
              <w:rPr>
                <w:sz w:val="24"/>
                <w:szCs w:val="24"/>
              </w:rPr>
              <w:t xml:space="preserve">this </w:t>
            </w:r>
            <w:r w:rsidRPr="008D241B">
              <w:rPr>
                <w:sz w:val="24"/>
                <w:szCs w:val="24"/>
              </w:rPr>
              <w:t xml:space="preserve">regular newsletter. We also represent the patients' interests and listen to any suggestions, comments or concerns. In acting as a 'critical friend' we can discuss these with the Practice and many of your suggestions have been successfully followed up. </w:t>
            </w:r>
            <w:r w:rsidR="008A10EB">
              <w:rPr>
                <w:sz w:val="24"/>
                <w:szCs w:val="24"/>
              </w:rPr>
              <w:t xml:space="preserve"> </w:t>
            </w:r>
            <w:r w:rsidR="00161B1F">
              <w:rPr>
                <w:sz w:val="24"/>
                <w:szCs w:val="24"/>
              </w:rPr>
              <w:t>We welcome new members to our group of about 80 patients; attendance at meetings is interesting but not essential and you can choose just to receive PPG information by email or post.</w:t>
            </w:r>
          </w:p>
          <w:p w:rsidR="00161B1F" w:rsidRPr="00161B1F" w:rsidRDefault="00161B1F" w:rsidP="008A10EB">
            <w:pPr>
              <w:pStyle w:val="NoSpacing"/>
              <w:rPr>
                <w:sz w:val="16"/>
                <w:szCs w:val="16"/>
              </w:rPr>
            </w:pPr>
          </w:p>
          <w:p w:rsidR="00161B1F" w:rsidRDefault="00161B1F" w:rsidP="00161B1F">
            <w:pPr>
              <w:pStyle w:val="NoSpacing"/>
              <w:jc w:val="center"/>
              <w:rPr>
                <w:b/>
                <w:sz w:val="24"/>
                <w:szCs w:val="24"/>
              </w:rPr>
            </w:pPr>
            <w:r w:rsidRPr="009D5980">
              <w:rPr>
                <w:b/>
                <w:noProof/>
                <w:sz w:val="24"/>
                <w:szCs w:val="24"/>
                <w:lang w:eastAsia="en-GB"/>
              </w:rPr>
              <w:drawing>
                <wp:inline distT="0" distB="0" distL="0" distR="0">
                  <wp:extent cx="2190750" cy="2602937"/>
                  <wp:effectExtent l="19050" t="0" r="0" b="0"/>
                  <wp:docPr id="1" name="Picture 1" descr="C:\Users\Yvonne\AppData\Local\Microsoft\Windows\Temporary Internet Files\Content.IE5\6M5UU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6M5UUIDE\(1).jpg"/>
                          <pic:cNvPicPr>
                            <a:picLocks noChangeAspect="1" noChangeArrowheads="1"/>
                          </pic:cNvPicPr>
                        </pic:nvPicPr>
                        <pic:blipFill>
                          <a:blip r:embed="rId8" cstate="print"/>
                          <a:srcRect/>
                          <a:stretch>
                            <a:fillRect/>
                          </a:stretch>
                        </pic:blipFill>
                        <pic:spPr bwMode="auto">
                          <a:xfrm>
                            <a:off x="0" y="0"/>
                            <a:ext cx="2197076" cy="2610453"/>
                          </a:xfrm>
                          <a:prstGeom prst="rect">
                            <a:avLst/>
                          </a:prstGeom>
                          <a:noFill/>
                          <a:ln w="9525">
                            <a:noFill/>
                            <a:miter lim="800000"/>
                            <a:headEnd/>
                            <a:tailEnd/>
                          </a:ln>
                        </pic:spPr>
                      </pic:pic>
                    </a:graphicData>
                  </a:graphic>
                </wp:inline>
              </w:drawing>
            </w:r>
          </w:p>
          <w:p w:rsidR="00161B1F" w:rsidRPr="00161B1F" w:rsidRDefault="00161B1F" w:rsidP="00161B1F">
            <w:pPr>
              <w:pStyle w:val="NoSpacing"/>
              <w:rPr>
                <w:b/>
                <w:sz w:val="16"/>
                <w:szCs w:val="16"/>
              </w:rPr>
            </w:pPr>
          </w:p>
          <w:p w:rsidR="00161B1F" w:rsidRPr="008A10EB" w:rsidRDefault="00161B1F" w:rsidP="00161B1F">
            <w:pPr>
              <w:pStyle w:val="NoSpacing"/>
              <w:rPr>
                <w:b/>
                <w:sz w:val="24"/>
                <w:szCs w:val="24"/>
              </w:rPr>
            </w:pPr>
            <w:r w:rsidRPr="008A10EB">
              <w:rPr>
                <w:b/>
                <w:sz w:val="24"/>
                <w:szCs w:val="24"/>
              </w:rPr>
              <w:t>Contacting the PPG</w:t>
            </w:r>
          </w:p>
          <w:p w:rsidR="00161B1F" w:rsidRDefault="00161B1F" w:rsidP="00161B1F">
            <w:pPr>
              <w:pStyle w:val="NoSpacing"/>
              <w:rPr>
                <w:sz w:val="24"/>
                <w:szCs w:val="24"/>
              </w:rPr>
            </w:pPr>
            <w:r>
              <w:rPr>
                <w:sz w:val="24"/>
                <w:szCs w:val="24"/>
              </w:rPr>
              <w:t>You can contact us in two ways:</w:t>
            </w:r>
          </w:p>
          <w:p w:rsidR="00161B1F" w:rsidRDefault="00161B1F" w:rsidP="00161B1F">
            <w:pPr>
              <w:pStyle w:val="NoSpacing"/>
              <w:numPr>
                <w:ilvl w:val="0"/>
                <w:numId w:val="13"/>
              </w:numPr>
              <w:rPr>
                <w:sz w:val="24"/>
                <w:szCs w:val="24"/>
              </w:rPr>
            </w:pPr>
            <w:r>
              <w:rPr>
                <w:sz w:val="24"/>
                <w:szCs w:val="24"/>
              </w:rPr>
              <w:t xml:space="preserve">through </w:t>
            </w:r>
            <w:r w:rsidRPr="008D241B">
              <w:rPr>
                <w:sz w:val="24"/>
                <w:szCs w:val="24"/>
              </w:rPr>
              <w:t xml:space="preserve">the HRS website </w:t>
            </w:r>
            <w:r>
              <w:rPr>
                <w:sz w:val="24"/>
                <w:szCs w:val="24"/>
              </w:rPr>
              <w:t>by clicking on</w:t>
            </w:r>
            <w:r w:rsidRPr="008D241B">
              <w:rPr>
                <w:sz w:val="24"/>
                <w:szCs w:val="24"/>
              </w:rPr>
              <w:t xml:space="preserve"> </w:t>
            </w:r>
            <w:r w:rsidRPr="008A10EB">
              <w:rPr>
                <w:i/>
                <w:sz w:val="24"/>
                <w:szCs w:val="24"/>
              </w:rPr>
              <w:t xml:space="preserve">Patient Participation Group </w:t>
            </w:r>
            <w:r>
              <w:rPr>
                <w:sz w:val="24"/>
                <w:szCs w:val="24"/>
              </w:rPr>
              <w:t>and then</w:t>
            </w:r>
            <w:r w:rsidRPr="008D241B">
              <w:rPr>
                <w:sz w:val="24"/>
                <w:szCs w:val="24"/>
              </w:rPr>
              <w:t xml:space="preserve"> </w:t>
            </w:r>
            <w:r w:rsidRPr="008A10EB">
              <w:rPr>
                <w:i/>
                <w:sz w:val="24"/>
                <w:szCs w:val="24"/>
              </w:rPr>
              <w:t>Contact Us</w:t>
            </w:r>
          </w:p>
          <w:p w:rsidR="00161B1F" w:rsidRDefault="00161B1F" w:rsidP="00161B1F">
            <w:pPr>
              <w:pStyle w:val="NoSpacing"/>
              <w:numPr>
                <w:ilvl w:val="0"/>
                <w:numId w:val="13"/>
              </w:numPr>
              <w:rPr>
                <w:sz w:val="24"/>
                <w:szCs w:val="24"/>
              </w:rPr>
            </w:pPr>
            <w:r>
              <w:rPr>
                <w:sz w:val="24"/>
                <w:szCs w:val="24"/>
              </w:rPr>
              <w:t xml:space="preserve">by leaving your name and contact details in one of the new </w:t>
            </w:r>
            <w:r w:rsidRPr="008A10EB">
              <w:rPr>
                <w:sz w:val="24"/>
                <w:szCs w:val="24"/>
              </w:rPr>
              <w:t>PPG post box</w:t>
            </w:r>
            <w:r>
              <w:rPr>
                <w:sz w:val="24"/>
                <w:szCs w:val="24"/>
              </w:rPr>
              <w:t>es</w:t>
            </w:r>
            <w:r w:rsidRPr="008A10EB">
              <w:rPr>
                <w:sz w:val="24"/>
                <w:szCs w:val="24"/>
              </w:rPr>
              <w:t xml:space="preserve"> in each surgery </w:t>
            </w:r>
          </w:p>
          <w:p w:rsidR="00161B1F" w:rsidRDefault="00161B1F" w:rsidP="00161B1F">
            <w:pPr>
              <w:pStyle w:val="NoSpacing"/>
              <w:rPr>
                <w:sz w:val="24"/>
                <w:szCs w:val="24"/>
              </w:rPr>
            </w:pPr>
            <w:r>
              <w:rPr>
                <w:sz w:val="24"/>
                <w:szCs w:val="24"/>
              </w:rPr>
              <w:t xml:space="preserve">We </w:t>
            </w:r>
            <w:r w:rsidRPr="00B91ED1">
              <w:rPr>
                <w:sz w:val="24"/>
                <w:szCs w:val="24"/>
              </w:rPr>
              <w:t>will always get back to you</w:t>
            </w:r>
            <w:r>
              <w:rPr>
                <w:sz w:val="24"/>
                <w:szCs w:val="24"/>
              </w:rPr>
              <w:t>, however you contact us.</w:t>
            </w:r>
          </w:p>
          <w:p w:rsidR="00F92187" w:rsidRPr="00AA7172" w:rsidRDefault="00F92187" w:rsidP="008A10EB">
            <w:pPr>
              <w:pStyle w:val="NoSpacing"/>
              <w:rPr>
                <w:sz w:val="20"/>
                <w:szCs w:val="20"/>
              </w:rPr>
            </w:pPr>
          </w:p>
          <w:p w:rsidR="00F92187" w:rsidRDefault="00F92187" w:rsidP="00F92187">
            <w:pPr>
              <w:pStyle w:val="NoSpacing"/>
              <w:rPr>
                <w:b/>
                <w:sz w:val="24"/>
                <w:szCs w:val="24"/>
              </w:rPr>
            </w:pPr>
            <w:r>
              <w:rPr>
                <w:b/>
                <w:sz w:val="24"/>
                <w:szCs w:val="24"/>
              </w:rPr>
              <w:t>Carers’ Evening</w:t>
            </w:r>
          </w:p>
          <w:p w:rsidR="00161B1F" w:rsidRPr="00363642" w:rsidRDefault="00F92187" w:rsidP="00161B1F">
            <w:pPr>
              <w:pStyle w:val="NoSpacing"/>
              <w:rPr>
                <w:sz w:val="24"/>
                <w:szCs w:val="24"/>
              </w:rPr>
            </w:pPr>
            <w:r>
              <w:rPr>
                <w:sz w:val="24"/>
                <w:szCs w:val="24"/>
              </w:rPr>
              <w:t xml:space="preserve">The PPG and HRS staff recently held a successful evening event for carers. Those </w:t>
            </w:r>
            <w:r w:rsidR="00161B1F">
              <w:rPr>
                <w:sz w:val="24"/>
                <w:szCs w:val="24"/>
              </w:rPr>
              <w:t>who</w:t>
            </w:r>
          </w:p>
          <w:p w:rsidR="00F7621B" w:rsidRPr="00363642" w:rsidRDefault="00527F1B" w:rsidP="003F2AD1">
            <w:pPr>
              <w:pStyle w:val="NoSpacing"/>
              <w:rPr>
                <w:sz w:val="24"/>
                <w:szCs w:val="24"/>
              </w:rPr>
            </w:pPr>
            <w:r>
              <w:rPr>
                <w:sz w:val="24"/>
                <w:szCs w:val="24"/>
              </w:rPr>
              <w:t>a</w:t>
            </w:r>
            <w:r w:rsidR="00161B1F">
              <w:rPr>
                <w:sz w:val="24"/>
                <w:szCs w:val="24"/>
              </w:rPr>
              <w:t>ttended enjoyed p</w:t>
            </w:r>
            <w:r w:rsidR="00161B1F" w:rsidRPr="0078646B">
              <w:rPr>
                <w:sz w:val="24"/>
                <w:szCs w:val="24"/>
              </w:rPr>
              <w:t>resentation</w:t>
            </w:r>
            <w:r w:rsidR="00161B1F">
              <w:rPr>
                <w:sz w:val="24"/>
                <w:szCs w:val="24"/>
              </w:rPr>
              <w:t>s on the</w:t>
            </w:r>
            <w:r w:rsidR="00161B1F" w:rsidRPr="0078646B">
              <w:rPr>
                <w:sz w:val="24"/>
                <w:szCs w:val="24"/>
              </w:rPr>
              <w:t xml:space="preserve"> </w:t>
            </w:r>
            <w:r w:rsidR="00161B1F">
              <w:rPr>
                <w:sz w:val="24"/>
                <w:szCs w:val="24"/>
              </w:rPr>
              <w:t>services</w:t>
            </w:r>
          </w:p>
        </w:tc>
        <w:tc>
          <w:tcPr>
            <w:tcW w:w="5410" w:type="dxa"/>
          </w:tcPr>
          <w:p w:rsidR="00161B1F" w:rsidRDefault="00161B1F" w:rsidP="00161B1F">
            <w:pPr>
              <w:pStyle w:val="NoSpacing"/>
              <w:rPr>
                <w:sz w:val="24"/>
                <w:szCs w:val="24"/>
              </w:rPr>
            </w:pPr>
            <w:proofErr w:type="gramStart"/>
            <w:r>
              <w:rPr>
                <w:sz w:val="24"/>
                <w:szCs w:val="24"/>
              </w:rPr>
              <w:t>and</w:t>
            </w:r>
            <w:proofErr w:type="gramEnd"/>
            <w:r>
              <w:rPr>
                <w:sz w:val="24"/>
                <w:szCs w:val="24"/>
              </w:rPr>
              <w:t xml:space="preserve"> support available plus t</w:t>
            </w:r>
            <w:r w:rsidRPr="0078646B">
              <w:rPr>
                <w:sz w:val="24"/>
                <w:szCs w:val="24"/>
              </w:rPr>
              <w:t xml:space="preserve">he opportunity to hear about other carers’ experiences and talk about </w:t>
            </w:r>
            <w:r>
              <w:rPr>
                <w:sz w:val="24"/>
                <w:szCs w:val="24"/>
              </w:rPr>
              <w:t>their</w:t>
            </w:r>
            <w:r w:rsidRPr="0078646B">
              <w:rPr>
                <w:sz w:val="24"/>
                <w:szCs w:val="24"/>
              </w:rPr>
              <w:t xml:space="preserve"> own</w:t>
            </w:r>
            <w:r>
              <w:rPr>
                <w:sz w:val="24"/>
                <w:szCs w:val="24"/>
              </w:rPr>
              <w:t xml:space="preserve">. They were also able to </w:t>
            </w:r>
            <w:r w:rsidRPr="0078646B">
              <w:rPr>
                <w:sz w:val="24"/>
                <w:szCs w:val="24"/>
              </w:rPr>
              <w:t>pick up useful information from Age UK and others</w:t>
            </w:r>
            <w:r>
              <w:rPr>
                <w:sz w:val="24"/>
                <w:szCs w:val="24"/>
              </w:rPr>
              <w:t>. If you or someone you know is a carer and you would like some information on the services and support available to you please</w:t>
            </w:r>
          </w:p>
          <w:p w:rsidR="00161B1F" w:rsidRDefault="00161B1F" w:rsidP="00161B1F">
            <w:pPr>
              <w:pStyle w:val="NoSpacing"/>
              <w:numPr>
                <w:ilvl w:val="0"/>
                <w:numId w:val="12"/>
              </w:numPr>
              <w:rPr>
                <w:sz w:val="24"/>
                <w:szCs w:val="24"/>
              </w:rPr>
            </w:pPr>
            <w:r>
              <w:rPr>
                <w:sz w:val="24"/>
                <w:szCs w:val="24"/>
              </w:rPr>
              <w:t xml:space="preserve">visit the practice website and click on </w:t>
            </w:r>
            <w:r w:rsidRPr="00F92187">
              <w:rPr>
                <w:i/>
                <w:sz w:val="24"/>
                <w:szCs w:val="24"/>
              </w:rPr>
              <w:t xml:space="preserve">‘Are you a Carer?’ </w:t>
            </w:r>
            <w:r>
              <w:rPr>
                <w:sz w:val="24"/>
                <w:szCs w:val="24"/>
              </w:rPr>
              <w:t xml:space="preserve">under the Patient Participation Group heading on the right hand side, </w:t>
            </w:r>
            <w:r w:rsidRPr="00D90A84">
              <w:rPr>
                <w:i/>
                <w:sz w:val="24"/>
                <w:szCs w:val="24"/>
              </w:rPr>
              <w:t xml:space="preserve">or </w:t>
            </w:r>
          </w:p>
          <w:p w:rsidR="00161B1F" w:rsidRPr="00D90A84" w:rsidRDefault="00161B1F" w:rsidP="00161B1F">
            <w:pPr>
              <w:pStyle w:val="NoSpacing"/>
              <w:numPr>
                <w:ilvl w:val="0"/>
                <w:numId w:val="12"/>
              </w:numPr>
              <w:rPr>
                <w:sz w:val="24"/>
                <w:szCs w:val="24"/>
              </w:rPr>
            </w:pPr>
            <w:r w:rsidRPr="001B63BA">
              <w:rPr>
                <w:sz w:val="24"/>
                <w:szCs w:val="24"/>
              </w:rPr>
              <w:t xml:space="preserve">ask your doctor to refer you using a </w:t>
            </w:r>
            <w:r w:rsidRPr="00DC56DC">
              <w:rPr>
                <w:i/>
                <w:sz w:val="24"/>
                <w:szCs w:val="24"/>
              </w:rPr>
              <w:t>Prescription for Care</w:t>
            </w:r>
          </w:p>
          <w:p w:rsidR="00161B1F" w:rsidRPr="00C6606D" w:rsidRDefault="00161B1F" w:rsidP="00161B1F">
            <w:pPr>
              <w:pStyle w:val="NoSpacing"/>
              <w:rPr>
                <w:sz w:val="20"/>
                <w:szCs w:val="20"/>
              </w:rPr>
            </w:pPr>
          </w:p>
          <w:p w:rsidR="00161B1F" w:rsidRDefault="00161B1F" w:rsidP="00161B1F">
            <w:pPr>
              <w:pStyle w:val="NoSpacing"/>
              <w:rPr>
                <w:b/>
                <w:sz w:val="24"/>
                <w:szCs w:val="24"/>
              </w:rPr>
            </w:pPr>
            <w:r w:rsidRPr="00C1372A">
              <w:rPr>
                <w:b/>
                <w:sz w:val="24"/>
                <w:szCs w:val="24"/>
              </w:rPr>
              <w:t>Patient Participation Group AGM</w:t>
            </w:r>
          </w:p>
          <w:p w:rsidR="00161B1F" w:rsidRDefault="00161B1F" w:rsidP="00161B1F">
            <w:pPr>
              <w:pStyle w:val="NoSpacing"/>
              <w:rPr>
                <w:sz w:val="24"/>
                <w:szCs w:val="24"/>
              </w:rPr>
            </w:pPr>
            <w:r>
              <w:rPr>
                <w:sz w:val="24"/>
                <w:szCs w:val="24"/>
              </w:rPr>
              <w:t xml:space="preserve">The second Annual General Meeting of the new </w:t>
            </w:r>
            <w:r w:rsidRPr="00EF6BF4">
              <w:rPr>
                <w:sz w:val="24"/>
                <w:szCs w:val="24"/>
              </w:rPr>
              <w:t>Patient Participation Group (PPG)</w:t>
            </w:r>
            <w:r>
              <w:rPr>
                <w:sz w:val="24"/>
                <w:szCs w:val="24"/>
              </w:rPr>
              <w:t xml:space="preserve"> was held in mid-October. </w:t>
            </w:r>
            <w:r w:rsidR="00527F1B" w:rsidRPr="00527F1B">
              <w:rPr>
                <w:sz w:val="24"/>
                <w:szCs w:val="24"/>
              </w:rPr>
              <w:t>Speakers from the Clinical Commissioning Group spoke about changes planned for the delivery of care in the community and the Older Peoples Programme</w:t>
            </w:r>
            <w:r>
              <w:rPr>
                <w:sz w:val="24"/>
                <w:szCs w:val="24"/>
              </w:rPr>
              <w:t xml:space="preserve">. </w:t>
            </w:r>
          </w:p>
          <w:p w:rsidR="00161B1F" w:rsidRPr="00C6606D" w:rsidRDefault="00161B1F" w:rsidP="00161B1F">
            <w:pPr>
              <w:pStyle w:val="NoSpacing"/>
              <w:rPr>
                <w:sz w:val="20"/>
                <w:szCs w:val="20"/>
              </w:rPr>
            </w:pPr>
          </w:p>
          <w:p w:rsidR="00161B1F" w:rsidRDefault="00161B1F" w:rsidP="00161B1F">
            <w:pPr>
              <w:rPr>
                <w:b/>
                <w:sz w:val="24"/>
                <w:szCs w:val="24"/>
              </w:rPr>
            </w:pPr>
            <w:r w:rsidRPr="00937D97">
              <w:rPr>
                <w:b/>
                <w:sz w:val="24"/>
                <w:szCs w:val="24"/>
              </w:rPr>
              <w:t>Magazines and toys</w:t>
            </w:r>
          </w:p>
          <w:p w:rsidR="00F92187" w:rsidRDefault="00161B1F" w:rsidP="00161B1F">
            <w:pPr>
              <w:pStyle w:val="NoSpacing"/>
              <w:rPr>
                <w:b/>
                <w:sz w:val="24"/>
                <w:szCs w:val="24"/>
              </w:rPr>
            </w:pPr>
            <w:r>
              <w:rPr>
                <w:sz w:val="24"/>
                <w:szCs w:val="24"/>
              </w:rPr>
              <w:t xml:space="preserve">For </w:t>
            </w:r>
            <w:r w:rsidRPr="00E23746">
              <w:rPr>
                <w:sz w:val="24"/>
                <w:szCs w:val="24"/>
              </w:rPr>
              <w:t xml:space="preserve">reasons </w:t>
            </w:r>
            <w:r>
              <w:rPr>
                <w:sz w:val="24"/>
                <w:szCs w:val="24"/>
              </w:rPr>
              <w:t>of</w:t>
            </w:r>
            <w:r w:rsidRPr="00E23746">
              <w:rPr>
                <w:sz w:val="24"/>
                <w:szCs w:val="24"/>
              </w:rPr>
              <w:t xml:space="preserve"> infection control</w:t>
            </w:r>
            <w:r>
              <w:rPr>
                <w:sz w:val="24"/>
                <w:szCs w:val="24"/>
              </w:rPr>
              <w:t xml:space="preserve"> the practice has </w:t>
            </w:r>
            <w:r w:rsidRPr="00E23746">
              <w:rPr>
                <w:sz w:val="24"/>
                <w:szCs w:val="24"/>
              </w:rPr>
              <w:t xml:space="preserve">decided </w:t>
            </w:r>
            <w:r>
              <w:rPr>
                <w:sz w:val="24"/>
                <w:szCs w:val="24"/>
              </w:rPr>
              <w:t>not</w:t>
            </w:r>
            <w:r w:rsidRPr="00E23746">
              <w:rPr>
                <w:sz w:val="24"/>
                <w:szCs w:val="24"/>
              </w:rPr>
              <w:t xml:space="preserve"> </w:t>
            </w:r>
            <w:r>
              <w:rPr>
                <w:sz w:val="24"/>
                <w:szCs w:val="24"/>
              </w:rPr>
              <w:t xml:space="preserve">to </w:t>
            </w:r>
            <w:r w:rsidRPr="00E23746">
              <w:rPr>
                <w:sz w:val="24"/>
                <w:szCs w:val="24"/>
              </w:rPr>
              <w:t>keep toys in the waiting rooms at the surgeries</w:t>
            </w:r>
            <w:r>
              <w:rPr>
                <w:sz w:val="24"/>
                <w:szCs w:val="24"/>
              </w:rPr>
              <w:t xml:space="preserve"> and has also decided not to keep magazines </w:t>
            </w:r>
            <w:r w:rsidR="006B6852">
              <w:rPr>
                <w:sz w:val="24"/>
                <w:szCs w:val="24"/>
              </w:rPr>
              <w:t xml:space="preserve">to avoid inappropriate material and untidiness. </w:t>
            </w:r>
            <w:r>
              <w:rPr>
                <w:sz w:val="24"/>
                <w:szCs w:val="24"/>
              </w:rPr>
              <w:t xml:space="preserve"> </w:t>
            </w:r>
            <w:r w:rsidR="003F2AD1">
              <w:rPr>
                <w:sz w:val="24"/>
                <w:szCs w:val="24"/>
              </w:rPr>
              <w:t xml:space="preserve">Some </w:t>
            </w:r>
            <w:r w:rsidR="003F2AD1" w:rsidRPr="003F2AD1">
              <w:rPr>
                <w:sz w:val="24"/>
                <w:szCs w:val="24"/>
              </w:rPr>
              <w:t xml:space="preserve">patients have expressed reservations and the Practice and PPG </w:t>
            </w:r>
            <w:r w:rsidR="00527F1B">
              <w:rPr>
                <w:sz w:val="24"/>
                <w:szCs w:val="24"/>
              </w:rPr>
              <w:t>are continuing to discuss</w:t>
            </w:r>
            <w:r w:rsidR="003F2AD1">
              <w:rPr>
                <w:sz w:val="24"/>
                <w:szCs w:val="24"/>
              </w:rPr>
              <w:t xml:space="preserve"> this. </w:t>
            </w:r>
            <w:r w:rsidR="009D5980">
              <w:rPr>
                <w:sz w:val="24"/>
                <w:szCs w:val="24"/>
              </w:rPr>
              <w:t>Patients are welcome to bring their</w:t>
            </w:r>
            <w:r w:rsidR="009D5980" w:rsidRPr="00B25D5B">
              <w:rPr>
                <w:sz w:val="24"/>
                <w:szCs w:val="24"/>
              </w:rPr>
              <w:t xml:space="preserve"> own children’s toys or reading material in the future</w:t>
            </w:r>
            <w:r w:rsidR="003F2AD1">
              <w:rPr>
                <w:sz w:val="24"/>
                <w:szCs w:val="24"/>
              </w:rPr>
              <w:t>.</w:t>
            </w:r>
            <w:r w:rsidR="003F2AD1">
              <w:t xml:space="preserve"> </w:t>
            </w:r>
          </w:p>
          <w:p w:rsidR="009D5980" w:rsidRPr="00C6606D" w:rsidRDefault="009D5980" w:rsidP="009D5980">
            <w:pPr>
              <w:pStyle w:val="NoSpacing"/>
              <w:rPr>
                <w:sz w:val="20"/>
                <w:szCs w:val="20"/>
              </w:rPr>
            </w:pPr>
          </w:p>
          <w:p w:rsidR="00FB562D" w:rsidRDefault="00F7621B" w:rsidP="00FB562D">
            <w:pPr>
              <w:pStyle w:val="NoSpacing"/>
              <w:rPr>
                <w:b/>
                <w:sz w:val="24"/>
                <w:szCs w:val="24"/>
              </w:rPr>
            </w:pPr>
            <w:r w:rsidRPr="00F7621B">
              <w:rPr>
                <w:b/>
                <w:sz w:val="24"/>
                <w:szCs w:val="24"/>
              </w:rPr>
              <w:t xml:space="preserve">Getting to the </w:t>
            </w:r>
            <w:r>
              <w:rPr>
                <w:b/>
                <w:sz w:val="24"/>
                <w:szCs w:val="24"/>
              </w:rPr>
              <w:t>S</w:t>
            </w:r>
            <w:r w:rsidRPr="00F7621B">
              <w:rPr>
                <w:b/>
                <w:sz w:val="24"/>
                <w:szCs w:val="24"/>
              </w:rPr>
              <w:t>urgery</w:t>
            </w:r>
          </w:p>
          <w:p w:rsidR="00B80C56" w:rsidRDefault="00F7621B" w:rsidP="00DB55CB">
            <w:pPr>
              <w:pStyle w:val="NoSpacing"/>
              <w:rPr>
                <w:sz w:val="24"/>
                <w:szCs w:val="24"/>
              </w:rPr>
            </w:pPr>
            <w:r>
              <w:rPr>
                <w:sz w:val="24"/>
                <w:szCs w:val="24"/>
              </w:rPr>
              <w:t>There is very limited parking available at t</w:t>
            </w:r>
            <w:r w:rsidR="00F92187">
              <w:rPr>
                <w:sz w:val="24"/>
                <w:szCs w:val="24"/>
              </w:rPr>
              <w:t>he surgery in Huntingdon Road. The</w:t>
            </w:r>
            <w:r>
              <w:rPr>
                <w:sz w:val="24"/>
                <w:szCs w:val="24"/>
              </w:rPr>
              <w:t xml:space="preserve"> PPG has produced a new leaflet giving guidance on public transport to and from both surgeries and on street parking available in the </w:t>
            </w:r>
            <w:r w:rsidR="001B0D54">
              <w:rPr>
                <w:sz w:val="24"/>
                <w:szCs w:val="24"/>
              </w:rPr>
              <w:t xml:space="preserve">area </w:t>
            </w:r>
            <w:r>
              <w:rPr>
                <w:sz w:val="24"/>
                <w:szCs w:val="24"/>
              </w:rPr>
              <w:t xml:space="preserve">surrounding </w:t>
            </w:r>
            <w:r w:rsidR="001B0D54">
              <w:rPr>
                <w:sz w:val="24"/>
                <w:szCs w:val="24"/>
              </w:rPr>
              <w:t xml:space="preserve">Huntingdon Road surgery </w:t>
            </w:r>
            <w:r>
              <w:rPr>
                <w:sz w:val="24"/>
                <w:szCs w:val="24"/>
              </w:rPr>
              <w:t xml:space="preserve">for those who travel by car. Patients who are able to do so are encouraged to </w:t>
            </w:r>
            <w:r w:rsidR="00527F1B">
              <w:rPr>
                <w:sz w:val="24"/>
                <w:szCs w:val="24"/>
              </w:rPr>
              <w:t>consider walking, cycling or using</w:t>
            </w:r>
            <w:r>
              <w:rPr>
                <w:sz w:val="24"/>
                <w:szCs w:val="24"/>
              </w:rPr>
              <w:t xml:space="preserve"> public transport to get to </w:t>
            </w:r>
            <w:r w:rsidR="001B0D54">
              <w:rPr>
                <w:sz w:val="24"/>
                <w:szCs w:val="24"/>
              </w:rPr>
              <w:t>the surgeries – it’s the healthier choice!</w:t>
            </w:r>
          </w:p>
          <w:p w:rsidR="00F7621B" w:rsidRPr="00AA7172" w:rsidRDefault="00F7621B" w:rsidP="00DB55CB">
            <w:pPr>
              <w:pStyle w:val="NoSpacing"/>
              <w:rPr>
                <w:sz w:val="20"/>
                <w:szCs w:val="20"/>
              </w:rPr>
            </w:pPr>
          </w:p>
          <w:p w:rsidR="00D90A84" w:rsidRPr="00161B1F" w:rsidRDefault="00F7621B" w:rsidP="009D5980">
            <w:pPr>
              <w:pStyle w:val="NoSpacing"/>
              <w:rPr>
                <w:i/>
                <w:sz w:val="24"/>
                <w:szCs w:val="24"/>
              </w:rPr>
            </w:pPr>
            <w:r w:rsidRPr="00C95699">
              <w:rPr>
                <w:i/>
                <w:sz w:val="24"/>
                <w:szCs w:val="24"/>
              </w:rPr>
              <w:t>Please ask at Reception if you would like a copy of the leaflet or post a request in the PPG box in either surgery.</w:t>
            </w:r>
          </w:p>
        </w:tc>
      </w:tr>
    </w:tbl>
    <w:p w:rsidR="00FB562D" w:rsidRPr="00C1372A" w:rsidRDefault="00FB562D" w:rsidP="00C1372A">
      <w:pPr>
        <w:pStyle w:val="NoSpacing"/>
        <w:rPr>
          <w:sz w:val="24"/>
          <w:szCs w:val="24"/>
        </w:rPr>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2"/>
        <w:gridCol w:w="5262"/>
      </w:tblGrid>
      <w:tr w:rsidR="00F33ABF" w:rsidTr="00FE4021">
        <w:trPr>
          <w:trHeight w:val="12810"/>
        </w:trPr>
        <w:tc>
          <w:tcPr>
            <w:tcW w:w="5364" w:type="dxa"/>
          </w:tcPr>
          <w:p w:rsidR="00B25D5B" w:rsidRDefault="00B25D5B" w:rsidP="00B25D5B">
            <w:pPr>
              <w:pStyle w:val="NoSpacing"/>
              <w:rPr>
                <w:b/>
                <w:sz w:val="24"/>
                <w:szCs w:val="24"/>
              </w:rPr>
            </w:pPr>
          </w:p>
          <w:p w:rsidR="00B25D5B" w:rsidRDefault="00B25D5B" w:rsidP="00B25D5B">
            <w:pPr>
              <w:pStyle w:val="NoSpacing"/>
              <w:rPr>
                <w:b/>
                <w:sz w:val="24"/>
                <w:szCs w:val="24"/>
              </w:rPr>
            </w:pPr>
            <w:r>
              <w:rPr>
                <w:b/>
                <w:sz w:val="24"/>
                <w:szCs w:val="24"/>
              </w:rPr>
              <w:t>Dr Byrne</w:t>
            </w:r>
          </w:p>
          <w:p w:rsidR="00B25D5B" w:rsidRDefault="00B25D5B" w:rsidP="00B25D5B">
            <w:pPr>
              <w:pStyle w:val="NoSpacing"/>
              <w:rPr>
                <w:sz w:val="24"/>
                <w:szCs w:val="24"/>
              </w:rPr>
            </w:pPr>
            <w:r>
              <w:rPr>
                <w:sz w:val="24"/>
                <w:szCs w:val="24"/>
              </w:rPr>
              <w:t>We are delighted to welcome back Dr. Byrne following her absence on maternity leave</w:t>
            </w:r>
          </w:p>
          <w:p w:rsidR="00B25D5B" w:rsidRPr="00090E3D" w:rsidRDefault="00B25D5B" w:rsidP="00B25D5B">
            <w:pPr>
              <w:pStyle w:val="NoSpacing"/>
              <w:rPr>
                <w:color w:val="FF0000"/>
                <w:sz w:val="16"/>
                <w:szCs w:val="16"/>
              </w:rPr>
            </w:pPr>
          </w:p>
          <w:p w:rsidR="00B25D5B" w:rsidRDefault="00B25D5B" w:rsidP="00B25D5B">
            <w:pPr>
              <w:pStyle w:val="NoSpacing"/>
              <w:jc w:val="center"/>
              <w:rPr>
                <w:b/>
                <w:sz w:val="24"/>
                <w:szCs w:val="24"/>
              </w:rPr>
            </w:pPr>
            <w:r w:rsidRPr="00061E58">
              <w:rPr>
                <w:noProof/>
                <w:sz w:val="24"/>
                <w:szCs w:val="24"/>
                <w:lang w:eastAsia="en-GB"/>
              </w:rPr>
              <w:drawing>
                <wp:inline distT="0" distB="0" distL="0" distR="0">
                  <wp:extent cx="2543175" cy="2755780"/>
                  <wp:effectExtent l="19050" t="0" r="9525" b="0"/>
                  <wp:docPr id="2" name="Picture 1" descr="C:\Users\Yvonne\Documents\PPG\Newsletter\Dr Byrne 1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ocuments\PPG\Newsletter\Dr Byrne 1 image.jpg"/>
                          <pic:cNvPicPr>
                            <a:picLocks noChangeAspect="1" noChangeArrowheads="1"/>
                          </pic:cNvPicPr>
                        </pic:nvPicPr>
                        <pic:blipFill>
                          <a:blip r:embed="rId9" cstate="print"/>
                          <a:srcRect/>
                          <a:stretch>
                            <a:fillRect/>
                          </a:stretch>
                        </pic:blipFill>
                        <pic:spPr bwMode="auto">
                          <a:xfrm>
                            <a:off x="0" y="0"/>
                            <a:ext cx="2547033" cy="2759960"/>
                          </a:xfrm>
                          <a:prstGeom prst="rect">
                            <a:avLst/>
                          </a:prstGeom>
                          <a:noFill/>
                          <a:ln w="9525">
                            <a:noFill/>
                            <a:miter lim="800000"/>
                            <a:headEnd/>
                            <a:tailEnd/>
                          </a:ln>
                        </pic:spPr>
                      </pic:pic>
                    </a:graphicData>
                  </a:graphic>
                </wp:inline>
              </w:drawing>
            </w:r>
          </w:p>
          <w:p w:rsidR="00B25D5B" w:rsidRPr="00090E3D" w:rsidRDefault="00B25D5B" w:rsidP="00B25D5B">
            <w:pPr>
              <w:pStyle w:val="NoSpacing"/>
              <w:jc w:val="center"/>
              <w:rPr>
                <w:b/>
                <w:sz w:val="16"/>
                <w:szCs w:val="16"/>
              </w:rPr>
            </w:pPr>
          </w:p>
          <w:p w:rsidR="00B25D5B" w:rsidRPr="00D90A84" w:rsidRDefault="00B25D5B" w:rsidP="00B25D5B">
            <w:pPr>
              <w:pStyle w:val="NoSpacing"/>
              <w:rPr>
                <w:b/>
                <w:sz w:val="24"/>
                <w:szCs w:val="24"/>
              </w:rPr>
            </w:pPr>
            <w:r w:rsidRPr="00D90A84">
              <w:rPr>
                <w:b/>
                <w:sz w:val="24"/>
                <w:szCs w:val="24"/>
              </w:rPr>
              <w:t>Safeguarding children</w:t>
            </w:r>
          </w:p>
          <w:p w:rsidR="00B25D5B" w:rsidRPr="00E06192" w:rsidRDefault="00B25D5B" w:rsidP="00B25D5B">
            <w:pPr>
              <w:pStyle w:val="NoSpacing"/>
              <w:rPr>
                <w:sz w:val="24"/>
                <w:szCs w:val="24"/>
              </w:rPr>
            </w:pPr>
            <w:r w:rsidRPr="00E06192">
              <w:rPr>
                <w:sz w:val="24"/>
                <w:szCs w:val="24"/>
              </w:rPr>
              <w:t xml:space="preserve">If you </w:t>
            </w:r>
            <w:r>
              <w:rPr>
                <w:sz w:val="24"/>
                <w:szCs w:val="24"/>
              </w:rPr>
              <w:t>believe or suspect</w:t>
            </w:r>
            <w:r w:rsidRPr="00E06192">
              <w:rPr>
                <w:sz w:val="24"/>
                <w:szCs w:val="24"/>
              </w:rPr>
              <w:t xml:space="preserve"> a child is suffering or likely to suffer significant harm</w:t>
            </w:r>
            <w:r>
              <w:rPr>
                <w:sz w:val="24"/>
                <w:szCs w:val="24"/>
              </w:rPr>
              <w:t>,</w:t>
            </w:r>
            <w:r w:rsidRPr="00E06192">
              <w:rPr>
                <w:sz w:val="24"/>
                <w:szCs w:val="24"/>
              </w:rPr>
              <w:t xml:space="preserve"> including any form of mistreatment or abuse, you should report your concerns</w:t>
            </w:r>
            <w:r>
              <w:rPr>
                <w:sz w:val="24"/>
                <w:szCs w:val="24"/>
              </w:rPr>
              <w:t>.</w:t>
            </w:r>
          </w:p>
          <w:p w:rsidR="00B25D5B" w:rsidRPr="00E06192" w:rsidRDefault="00B25D5B" w:rsidP="00B25D5B">
            <w:pPr>
              <w:pStyle w:val="NoSpacing"/>
              <w:rPr>
                <w:sz w:val="24"/>
                <w:szCs w:val="24"/>
              </w:rPr>
            </w:pPr>
          </w:p>
          <w:p w:rsidR="00B25D5B" w:rsidRPr="00E06192" w:rsidRDefault="00B25D5B" w:rsidP="00B25D5B">
            <w:pPr>
              <w:pStyle w:val="NoSpacing"/>
              <w:rPr>
                <w:sz w:val="24"/>
                <w:szCs w:val="24"/>
              </w:rPr>
            </w:pPr>
            <w:r w:rsidRPr="00E06192">
              <w:rPr>
                <w:sz w:val="24"/>
                <w:szCs w:val="24"/>
              </w:rPr>
              <w:t>For more information about safeguarding children and how to report your concerns contact the Local Safeguarding Children Board</w:t>
            </w:r>
            <w:r>
              <w:rPr>
                <w:sz w:val="24"/>
                <w:szCs w:val="24"/>
              </w:rPr>
              <w:t>:</w:t>
            </w:r>
            <w:r w:rsidRPr="00E06192">
              <w:rPr>
                <w:sz w:val="24"/>
                <w:szCs w:val="24"/>
              </w:rPr>
              <w:t xml:space="preserve"> </w:t>
            </w:r>
          </w:p>
          <w:p w:rsidR="00B25D5B" w:rsidRDefault="00B25D5B" w:rsidP="00B25D5B">
            <w:pPr>
              <w:pStyle w:val="NoSpacing"/>
              <w:numPr>
                <w:ilvl w:val="0"/>
                <w:numId w:val="7"/>
              </w:numPr>
              <w:rPr>
                <w:sz w:val="24"/>
                <w:szCs w:val="24"/>
              </w:rPr>
            </w:pPr>
            <w:r w:rsidRPr="00E06192">
              <w:rPr>
                <w:sz w:val="24"/>
                <w:szCs w:val="24"/>
              </w:rPr>
              <w:t>Scott House, 5 George Street, Huntingdon, PE29 3AD</w:t>
            </w:r>
            <w:r>
              <w:rPr>
                <w:sz w:val="24"/>
                <w:szCs w:val="24"/>
              </w:rPr>
              <w:t>, t</w:t>
            </w:r>
            <w:r w:rsidRPr="00E06192">
              <w:rPr>
                <w:sz w:val="24"/>
                <w:szCs w:val="24"/>
              </w:rPr>
              <w:t>elephone</w:t>
            </w:r>
            <w:r>
              <w:rPr>
                <w:sz w:val="24"/>
                <w:szCs w:val="24"/>
              </w:rPr>
              <w:t>:</w:t>
            </w:r>
            <w:r w:rsidRPr="00E06192">
              <w:rPr>
                <w:sz w:val="24"/>
                <w:szCs w:val="24"/>
              </w:rPr>
              <w:t xml:space="preserve"> 01480 373522</w:t>
            </w:r>
          </w:p>
          <w:p w:rsidR="00B25D5B" w:rsidRPr="00061E58" w:rsidRDefault="00B25D5B" w:rsidP="00B25D5B">
            <w:pPr>
              <w:pStyle w:val="NoSpacing"/>
              <w:numPr>
                <w:ilvl w:val="0"/>
                <w:numId w:val="7"/>
              </w:numPr>
              <w:rPr>
                <w:color w:val="0000FF"/>
                <w:sz w:val="24"/>
                <w:szCs w:val="24"/>
                <w:u w:val="single"/>
              </w:rPr>
            </w:pPr>
            <w:r w:rsidRPr="00061E58">
              <w:rPr>
                <w:color w:val="0000FF"/>
                <w:sz w:val="24"/>
                <w:szCs w:val="24"/>
                <w:u w:val="single"/>
              </w:rPr>
              <w:t xml:space="preserve">http:/www.cambslscb.org.uk/home_report.html </w:t>
            </w:r>
          </w:p>
          <w:p w:rsidR="00B25D5B" w:rsidRPr="00061E58" w:rsidRDefault="00B25D5B" w:rsidP="00B25D5B">
            <w:pPr>
              <w:pStyle w:val="NoSpacing"/>
              <w:rPr>
                <w:b/>
                <w:sz w:val="24"/>
                <w:szCs w:val="24"/>
              </w:rPr>
            </w:pPr>
          </w:p>
          <w:p w:rsidR="00B25D5B" w:rsidRPr="00E06192" w:rsidRDefault="00B25D5B" w:rsidP="00B25D5B">
            <w:pPr>
              <w:pStyle w:val="NoSpacing"/>
              <w:rPr>
                <w:sz w:val="24"/>
                <w:szCs w:val="24"/>
              </w:rPr>
            </w:pPr>
            <w:r w:rsidRPr="00E06192">
              <w:rPr>
                <w:sz w:val="24"/>
                <w:szCs w:val="24"/>
              </w:rPr>
              <w:t>In an emergency, if a child is in immediate danger or left alone, you should contact the police or call an ambulance (call 999). The police operator will need to take your name, address and details of what has happened. This will take time, but it is important to get all the information from you so that the appropriate action can be taken</w:t>
            </w:r>
          </w:p>
          <w:p w:rsidR="00B25D5B" w:rsidRDefault="00B25D5B" w:rsidP="00B25D5B">
            <w:pPr>
              <w:rPr>
                <w:b/>
                <w:sz w:val="24"/>
                <w:szCs w:val="24"/>
              </w:rPr>
            </w:pPr>
          </w:p>
          <w:p w:rsidR="00B25D5B" w:rsidRPr="00F94B20" w:rsidRDefault="00B25D5B" w:rsidP="00B25D5B">
            <w:pPr>
              <w:rPr>
                <w:b/>
                <w:sz w:val="24"/>
                <w:szCs w:val="24"/>
              </w:rPr>
            </w:pPr>
            <w:r w:rsidRPr="00F94B20">
              <w:rPr>
                <w:b/>
                <w:sz w:val="24"/>
                <w:szCs w:val="24"/>
              </w:rPr>
              <w:t>Annual Survey</w:t>
            </w:r>
          </w:p>
          <w:p w:rsidR="00FE4021" w:rsidRPr="00FE3B54" w:rsidRDefault="00B25D5B" w:rsidP="005B6FC3">
            <w:pPr>
              <w:rPr>
                <w:sz w:val="24"/>
                <w:szCs w:val="24"/>
              </w:rPr>
            </w:pPr>
            <w:r w:rsidRPr="00F94B20">
              <w:rPr>
                <w:sz w:val="24"/>
                <w:szCs w:val="24"/>
              </w:rPr>
              <w:t xml:space="preserve">We are also seeking your views more formally through our annual survey, which will be </w:t>
            </w:r>
            <w:r>
              <w:rPr>
                <w:sz w:val="24"/>
                <w:szCs w:val="24"/>
              </w:rPr>
              <w:t xml:space="preserve">made </w:t>
            </w:r>
            <w:r w:rsidRPr="00F94B20">
              <w:rPr>
                <w:sz w:val="24"/>
                <w:szCs w:val="24"/>
              </w:rPr>
              <w:t>available in the middle of November. You can</w:t>
            </w:r>
          </w:p>
        </w:tc>
        <w:tc>
          <w:tcPr>
            <w:tcW w:w="5410" w:type="dxa"/>
          </w:tcPr>
          <w:p w:rsidR="00643073" w:rsidRDefault="00643073" w:rsidP="00B25D5B">
            <w:pPr>
              <w:rPr>
                <w:sz w:val="24"/>
                <w:szCs w:val="24"/>
              </w:rPr>
            </w:pPr>
          </w:p>
          <w:p w:rsidR="00B25D5B" w:rsidRPr="00B25D5B" w:rsidRDefault="00B25D5B" w:rsidP="00B25D5B">
            <w:pPr>
              <w:rPr>
                <w:sz w:val="24"/>
                <w:szCs w:val="24"/>
              </w:rPr>
            </w:pPr>
            <w:r w:rsidRPr="00B25D5B">
              <w:rPr>
                <w:sz w:val="24"/>
                <w:szCs w:val="24"/>
              </w:rPr>
              <w:t>Complete an online version via the website</w:t>
            </w:r>
          </w:p>
          <w:p w:rsidR="00B25D5B" w:rsidRPr="00352B44" w:rsidRDefault="00B25D5B" w:rsidP="00B25D5B">
            <w:pPr>
              <w:pStyle w:val="ListParagraph"/>
              <w:ind w:left="360"/>
              <w:rPr>
                <w:i/>
                <w:sz w:val="24"/>
                <w:szCs w:val="24"/>
              </w:rPr>
            </w:pPr>
            <w:r w:rsidRPr="00352B44">
              <w:rPr>
                <w:i/>
                <w:sz w:val="24"/>
                <w:szCs w:val="24"/>
              </w:rPr>
              <w:t>OR</w:t>
            </w:r>
          </w:p>
          <w:p w:rsidR="00B25D5B" w:rsidRPr="00352B44" w:rsidRDefault="00B25D5B" w:rsidP="00B25D5B">
            <w:pPr>
              <w:pStyle w:val="ListParagraph"/>
              <w:numPr>
                <w:ilvl w:val="0"/>
                <w:numId w:val="7"/>
              </w:numPr>
              <w:rPr>
                <w:sz w:val="24"/>
                <w:szCs w:val="24"/>
              </w:rPr>
            </w:pPr>
            <w:r>
              <w:rPr>
                <w:sz w:val="24"/>
                <w:szCs w:val="24"/>
              </w:rPr>
              <w:t>If you prefer</w:t>
            </w:r>
            <w:r w:rsidRPr="00352B44">
              <w:rPr>
                <w:sz w:val="24"/>
                <w:szCs w:val="24"/>
              </w:rPr>
              <w:t xml:space="preserve"> a paper version, </w:t>
            </w:r>
            <w:r>
              <w:rPr>
                <w:sz w:val="24"/>
                <w:szCs w:val="24"/>
              </w:rPr>
              <w:t xml:space="preserve">please ask for one at Reception and return </w:t>
            </w:r>
            <w:r w:rsidRPr="00352B44">
              <w:rPr>
                <w:sz w:val="24"/>
                <w:szCs w:val="24"/>
              </w:rPr>
              <w:t xml:space="preserve">it to the surgery </w:t>
            </w:r>
            <w:r>
              <w:rPr>
                <w:sz w:val="24"/>
                <w:szCs w:val="24"/>
              </w:rPr>
              <w:t>when completed</w:t>
            </w:r>
          </w:p>
          <w:p w:rsidR="00B25D5B" w:rsidRDefault="00B25D5B" w:rsidP="00D90A84">
            <w:pPr>
              <w:pStyle w:val="NoSpacing"/>
              <w:rPr>
                <w:sz w:val="24"/>
                <w:szCs w:val="24"/>
              </w:rPr>
            </w:pPr>
          </w:p>
          <w:p w:rsidR="005B49DA" w:rsidRPr="005B49DA" w:rsidRDefault="00B25D5B" w:rsidP="00D90A84">
            <w:pPr>
              <w:pStyle w:val="NoSpacing"/>
              <w:rPr>
                <w:sz w:val="24"/>
                <w:szCs w:val="24"/>
              </w:rPr>
            </w:pPr>
            <w:r>
              <w:rPr>
                <w:sz w:val="24"/>
                <w:szCs w:val="24"/>
              </w:rPr>
              <w:t>All survey responses are anonymous</w:t>
            </w:r>
            <w:r w:rsidRPr="00F94B20">
              <w:rPr>
                <w:sz w:val="24"/>
                <w:szCs w:val="24"/>
              </w:rPr>
              <w:t>, so we will not be able to re</w:t>
            </w:r>
            <w:r>
              <w:rPr>
                <w:sz w:val="24"/>
                <w:szCs w:val="24"/>
              </w:rPr>
              <w:t>spond directly to specific issues raised</w:t>
            </w:r>
            <w:r w:rsidRPr="00F94B20">
              <w:rPr>
                <w:sz w:val="24"/>
                <w:szCs w:val="24"/>
              </w:rPr>
              <w:t xml:space="preserve"> </w:t>
            </w:r>
            <w:r>
              <w:rPr>
                <w:sz w:val="24"/>
                <w:szCs w:val="24"/>
              </w:rPr>
              <w:t>by individuals. However, all</w:t>
            </w:r>
            <w:r w:rsidRPr="00F94B20">
              <w:rPr>
                <w:sz w:val="24"/>
                <w:szCs w:val="24"/>
              </w:rPr>
              <w:t xml:space="preserve"> the surveys will be considered carefully with </w:t>
            </w:r>
            <w:r>
              <w:rPr>
                <w:sz w:val="24"/>
                <w:szCs w:val="24"/>
              </w:rPr>
              <w:t xml:space="preserve">the PPG and </w:t>
            </w:r>
            <w:r w:rsidR="00D90A84">
              <w:rPr>
                <w:sz w:val="24"/>
                <w:szCs w:val="24"/>
              </w:rPr>
              <w:t xml:space="preserve">the </w:t>
            </w:r>
            <w:r w:rsidR="00D90A84" w:rsidRPr="00F94B20">
              <w:rPr>
                <w:sz w:val="24"/>
                <w:szCs w:val="24"/>
              </w:rPr>
              <w:t xml:space="preserve">results of the surveys will be posted on the website in the New Year, together with any actions or changes planned. </w:t>
            </w:r>
            <w:r w:rsidR="00D90A84" w:rsidRPr="00352B44">
              <w:rPr>
                <w:i/>
                <w:sz w:val="24"/>
                <w:szCs w:val="24"/>
              </w:rPr>
              <w:t>What you think is important, so please take the time to participate.</w:t>
            </w:r>
          </w:p>
          <w:p w:rsidR="005B49DA" w:rsidRDefault="005B49DA" w:rsidP="00243BAA">
            <w:pPr>
              <w:pStyle w:val="NoSpacing"/>
              <w:rPr>
                <w:sz w:val="24"/>
                <w:szCs w:val="24"/>
              </w:rPr>
            </w:pPr>
          </w:p>
          <w:p w:rsidR="00B25D5B" w:rsidRPr="00B25D5B" w:rsidRDefault="00B25D5B" w:rsidP="00B25D5B">
            <w:pPr>
              <w:pStyle w:val="NoSpacing"/>
              <w:rPr>
                <w:sz w:val="24"/>
                <w:szCs w:val="24"/>
              </w:rPr>
            </w:pPr>
            <w:r w:rsidRPr="00243BAA">
              <w:rPr>
                <w:b/>
                <w:sz w:val="24"/>
                <w:szCs w:val="24"/>
              </w:rPr>
              <w:t>Flu Vaccine</w:t>
            </w:r>
          </w:p>
          <w:p w:rsidR="00B25D5B" w:rsidRDefault="00B25D5B" w:rsidP="00B25D5B">
            <w:pPr>
              <w:pStyle w:val="NoSpacing"/>
              <w:rPr>
                <w:sz w:val="24"/>
                <w:szCs w:val="24"/>
              </w:rPr>
            </w:pPr>
            <w:r>
              <w:rPr>
                <w:sz w:val="24"/>
                <w:szCs w:val="24"/>
              </w:rPr>
              <w:t>Influenza v</w:t>
            </w:r>
            <w:r w:rsidRPr="00243BAA">
              <w:rPr>
                <w:sz w:val="24"/>
                <w:szCs w:val="24"/>
              </w:rPr>
              <w:t xml:space="preserve">accines </w:t>
            </w:r>
            <w:r>
              <w:rPr>
                <w:sz w:val="24"/>
                <w:szCs w:val="24"/>
              </w:rPr>
              <w:t>are being offered again to help protect those patients who may be at</w:t>
            </w:r>
            <w:r w:rsidRPr="00243BAA">
              <w:rPr>
                <w:sz w:val="24"/>
                <w:szCs w:val="24"/>
              </w:rPr>
              <w:t xml:space="preserve"> greater risk of </w:t>
            </w:r>
            <w:r>
              <w:rPr>
                <w:sz w:val="24"/>
                <w:szCs w:val="24"/>
              </w:rPr>
              <w:t>developing</w:t>
            </w:r>
            <w:r w:rsidRPr="00243BAA">
              <w:rPr>
                <w:sz w:val="24"/>
                <w:szCs w:val="24"/>
              </w:rPr>
              <w:t xml:space="preserve"> more serious complications. </w:t>
            </w:r>
            <w:r>
              <w:rPr>
                <w:sz w:val="24"/>
                <w:szCs w:val="24"/>
              </w:rPr>
              <w:t>Flu vaccines are also being offered to children in the form of a nasal vaccine.</w:t>
            </w:r>
          </w:p>
          <w:p w:rsidR="00B25D5B" w:rsidRDefault="00B25D5B" w:rsidP="00B25D5B">
            <w:pPr>
              <w:pStyle w:val="NoSpacing"/>
              <w:rPr>
                <w:sz w:val="24"/>
                <w:szCs w:val="24"/>
              </w:rPr>
            </w:pPr>
          </w:p>
          <w:p w:rsidR="00B25D5B" w:rsidRPr="00243BAA" w:rsidRDefault="00B25D5B" w:rsidP="00B25D5B">
            <w:pPr>
              <w:pStyle w:val="NoSpacing"/>
              <w:rPr>
                <w:sz w:val="24"/>
                <w:szCs w:val="24"/>
              </w:rPr>
            </w:pPr>
            <w:r>
              <w:rPr>
                <w:sz w:val="24"/>
                <w:szCs w:val="24"/>
              </w:rPr>
              <w:t xml:space="preserve">We would </w:t>
            </w:r>
            <w:r w:rsidRPr="00243BAA">
              <w:rPr>
                <w:sz w:val="24"/>
                <w:szCs w:val="24"/>
              </w:rPr>
              <w:t>p</w:t>
            </w:r>
            <w:r>
              <w:rPr>
                <w:sz w:val="24"/>
                <w:szCs w:val="24"/>
              </w:rPr>
              <w:t>articularly recommend you have a v</w:t>
            </w:r>
            <w:r w:rsidRPr="00243BAA">
              <w:rPr>
                <w:sz w:val="24"/>
                <w:szCs w:val="24"/>
              </w:rPr>
              <w:t xml:space="preserve">accine </w:t>
            </w:r>
            <w:r>
              <w:rPr>
                <w:sz w:val="24"/>
                <w:szCs w:val="24"/>
              </w:rPr>
              <w:t>if you have any of the following conditions:</w:t>
            </w:r>
          </w:p>
          <w:p w:rsidR="00B25D5B" w:rsidRPr="00243BAA" w:rsidRDefault="00B25D5B" w:rsidP="00B25D5B">
            <w:pPr>
              <w:pStyle w:val="NoSpacing"/>
              <w:numPr>
                <w:ilvl w:val="0"/>
                <w:numId w:val="8"/>
              </w:numPr>
              <w:rPr>
                <w:sz w:val="24"/>
                <w:szCs w:val="24"/>
              </w:rPr>
            </w:pPr>
            <w:r w:rsidRPr="00243BAA">
              <w:rPr>
                <w:sz w:val="24"/>
                <w:szCs w:val="24"/>
              </w:rPr>
              <w:t xml:space="preserve">Chronic Respiratory complaints, including Asthma if </w:t>
            </w:r>
            <w:r>
              <w:rPr>
                <w:sz w:val="24"/>
                <w:szCs w:val="24"/>
              </w:rPr>
              <w:t xml:space="preserve">you </w:t>
            </w:r>
            <w:r w:rsidRPr="00243BAA">
              <w:rPr>
                <w:sz w:val="24"/>
                <w:szCs w:val="24"/>
              </w:rPr>
              <w:t>need regular steroid inhalers</w:t>
            </w:r>
          </w:p>
          <w:p w:rsidR="00B25D5B" w:rsidRPr="00243BAA" w:rsidRDefault="00B25D5B" w:rsidP="00B25D5B">
            <w:pPr>
              <w:pStyle w:val="NoSpacing"/>
              <w:numPr>
                <w:ilvl w:val="0"/>
                <w:numId w:val="8"/>
              </w:numPr>
              <w:rPr>
                <w:sz w:val="24"/>
                <w:szCs w:val="24"/>
              </w:rPr>
            </w:pPr>
            <w:r>
              <w:rPr>
                <w:sz w:val="24"/>
                <w:szCs w:val="24"/>
              </w:rPr>
              <w:t>Chronic Liver or</w:t>
            </w:r>
            <w:r w:rsidRPr="00243BAA">
              <w:rPr>
                <w:sz w:val="24"/>
                <w:szCs w:val="24"/>
              </w:rPr>
              <w:t xml:space="preserve"> Kidney disease</w:t>
            </w:r>
          </w:p>
          <w:p w:rsidR="00B25D5B" w:rsidRPr="00243BAA" w:rsidRDefault="00B25D5B" w:rsidP="00B25D5B">
            <w:pPr>
              <w:pStyle w:val="NoSpacing"/>
              <w:numPr>
                <w:ilvl w:val="0"/>
                <w:numId w:val="8"/>
              </w:numPr>
              <w:rPr>
                <w:sz w:val="24"/>
                <w:szCs w:val="24"/>
              </w:rPr>
            </w:pPr>
            <w:r w:rsidRPr="00243BAA">
              <w:rPr>
                <w:sz w:val="24"/>
                <w:szCs w:val="24"/>
              </w:rPr>
              <w:t>Heart Disease</w:t>
            </w:r>
          </w:p>
          <w:p w:rsidR="00B25D5B" w:rsidRPr="00243BAA" w:rsidRDefault="00B25D5B" w:rsidP="00B25D5B">
            <w:pPr>
              <w:pStyle w:val="NoSpacing"/>
              <w:numPr>
                <w:ilvl w:val="0"/>
                <w:numId w:val="8"/>
              </w:numPr>
              <w:rPr>
                <w:sz w:val="24"/>
                <w:szCs w:val="24"/>
              </w:rPr>
            </w:pPr>
            <w:r w:rsidRPr="00243BAA">
              <w:rPr>
                <w:sz w:val="24"/>
                <w:szCs w:val="24"/>
              </w:rPr>
              <w:t>Diabetes</w:t>
            </w:r>
          </w:p>
          <w:p w:rsidR="00B25D5B" w:rsidRDefault="00B25D5B" w:rsidP="00B25D5B">
            <w:pPr>
              <w:pStyle w:val="NoSpacing"/>
              <w:numPr>
                <w:ilvl w:val="0"/>
                <w:numId w:val="8"/>
              </w:numPr>
              <w:rPr>
                <w:sz w:val="24"/>
                <w:szCs w:val="24"/>
              </w:rPr>
            </w:pPr>
            <w:r w:rsidRPr="00243BAA">
              <w:rPr>
                <w:sz w:val="24"/>
                <w:szCs w:val="24"/>
              </w:rPr>
              <w:t>Chronic Neurological conditions</w:t>
            </w:r>
          </w:p>
          <w:p w:rsidR="00B25D5B" w:rsidRDefault="00B25D5B" w:rsidP="00B25D5B">
            <w:pPr>
              <w:pStyle w:val="NoSpacing"/>
              <w:rPr>
                <w:sz w:val="24"/>
                <w:szCs w:val="24"/>
              </w:rPr>
            </w:pPr>
            <w:r>
              <w:rPr>
                <w:sz w:val="24"/>
                <w:szCs w:val="24"/>
              </w:rPr>
              <w:t>And if you are:</w:t>
            </w:r>
          </w:p>
          <w:p w:rsidR="00B25D5B" w:rsidRPr="00243BAA" w:rsidRDefault="00B25D5B" w:rsidP="00B25D5B">
            <w:pPr>
              <w:pStyle w:val="NoSpacing"/>
              <w:numPr>
                <w:ilvl w:val="0"/>
                <w:numId w:val="9"/>
              </w:numPr>
              <w:rPr>
                <w:sz w:val="24"/>
                <w:szCs w:val="24"/>
              </w:rPr>
            </w:pPr>
            <w:r>
              <w:rPr>
                <w:sz w:val="24"/>
                <w:szCs w:val="24"/>
              </w:rPr>
              <w:t>I</w:t>
            </w:r>
            <w:r w:rsidRPr="00243BAA">
              <w:rPr>
                <w:sz w:val="24"/>
                <w:szCs w:val="24"/>
              </w:rPr>
              <w:t>mmunosu</w:t>
            </w:r>
            <w:r>
              <w:rPr>
                <w:sz w:val="24"/>
                <w:szCs w:val="24"/>
              </w:rPr>
              <w:t>p</w:t>
            </w:r>
            <w:r w:rsidRPr="00243BAA">
              <w:rPr>
                <w:sz w:val="24"/>
                <w:szCs w:val="24"/>
              </w:rPr>
              <w:t>pressed</w:t>
            </w:r>
          </w:p>
          <w:p w:rsidR="00B25D5B" w:rsidRPr="00243BAA" w:rsidRDefault="00B25D5B" w:rsidP="00B25D5B">
            <w:pPr>
              <w:pStyle w:val="NoSpacing"/>
              <w:numPr>
                <w:ilvl w:val="0"/>
                <w:numId w:val="8"/>
              </w:numPr>
              <w:rPr>
                <w:sz w:val="24"/>
                <w:szCs w:val="24"/>
              </w:rPr>
            </w:pPr>
            <w:r w:rsidRPr="00243BAA">
              <w:rPr>
                <w:sz w:val="24"/>
                <w:szCs w:val="24"/>
              </w:rPr>
              <w:t xml:space="preserve">Pregnant </w:t>
            </w:r>
          </w:p>
          <w:p w:rsidR="00B25D5B" w:rsidRDefault="00B25D5B" w:rsidP="00B25D5B">
            <w:pPr>
              <w:pStyle w:val="NoSpacing"/>
              <w:numPr>
                <w:ilvl w:val="0"/>
                <w:numId w:val="8"/>
              </w:numPr>
              <w:rPr>
                <w:sz w:val="24"/>
                <w:szCs w:val="24"/>
              </w:rPr>
            </w:pPr>
            <w:r>
              <w:rPr>
                <w:sz w:val="24"/>
                <w:szCs w:val="24"/>
              </w:rPr>
              <w:t>Over the a</w:t>
            </w:r>
            <w:r w:rsidRPr="00243BAA">
              <w:rPr>
                <w:sz w:val="24"/>
                <w:szCs w:val="24"/>
              </w:rPr>
              <w:t>ge of 65 years</w:t>
            </w:r>
          </w:p>
          <w:p w:rsidR="00B25D5B" w:rsidRPr="00643073" w:rsidRDefault="00B25D5B" w:rsidP="00B25D5B">
            <w:pPr>
              <w:pStyle w:val="NoSpacing"/>
              <w:numPr>
                <w:ilvl w:val="0"/>
                <w:numId w:val="8"/>
              </w:numPr>
              <w:rPr>
                <w:sz w:val="24"/>
                <w:szCs w:val="24"/>
              </w:rPr>
            </w:pPr>
            <w:r>
              <w:rPr>
                <w:sz w:val="24"/>
                <w:szCs w:val="24"/>
              </w:rPr>
              <w:t>Children aged 2 and 3 years</w:t>
            </w:r>
          </w:p>
          <w:p w:rsidR="00B25D5B" w:rsidRDefault="00B25D5B" w:rsidP="00B25D5B">
            <w:pPr>
              <w:pStyle w:val="NoSpacing"/>
              <w:rPr>
                <w:sz w:val="24"/>
                <w:szCs w:val="24"/>
              </w:rPr>
            </w:pPr>
            <w:r>
              <w:rPr>
                <w:sz w:val="24"/>
                <w:szCs w:val="24"/>
              </w:rPr>
              <w:t>I</w:t>
            </w:r>
            <w:r w:rsidRPr="00243BAA">
              <w:rPr>
                <w:sz w:val="24"/>
                <w:szCs w:val="24"/>
              </w:rPr>
              <w:t xml:space="preserve">f you are in one of these groups </w:t>
            </w:r>
            <w:r>
              <w:rPr>
                <w:sz w:val="24"/>
                <w:szCs w:val="24"/>
              </w:rPr>
              <w:t>do go ahead and book an appointment to have a flu v</w:t>
            </w:r>
            <w:r w:rsidRPr="00243BAA">
              <w:rPr>
                <w:sz w:val="24"/>
                <w:szCs w:val="24"/>
              </w:rPr>
              <w:t>accine,</w:t>
            </w:r>
            <w:r w:rsidRPr="00E661CB">
              <w:rPr>
                <w:i/>
                <w:sz w:val="24"/>
                <w:szCs w:val="24"/>
              </w:rPr>
              <w:t xml:space="preserve"> unless</w:t>
            </w:r>
            <w:r w:rsidRPr="00243BAA">
              <w:rPr>
                <w:sz w:val="24"/>
                <w:szCs w:val="24"/>
              </w:rPr>
              <w:t xml:space="preserve"> you have had a serious reaction to a past vaccine, in which case </w:t>
            </w:r>
            <w:r>
              <w:rPr>
                <w:sz w:val="24"/>
                <w:szCs w:val="24"/>
              </w:rPr>
              <w:t xml:space="preserve">you should first </w:t>
            </w:r>
            <w:r w:rsidRPr="00243BAA">
              <w:rPr>
                <w:sz w:val="24"/>
                <w:szCs w:val="24"/>
              </w:rPr>
              <w:t xml:space="preserve">discuss it with your doctor or nurse. </w:t>
            </w:r>
          </w:p>
          <w:p w:rsidR="00B25D5B" w:rsidRPr="00090E3D" w:rsidRDefault="00B25D5B" w:rsidP="00B25D5B">
            <w:pPr>
              <w:pStyle w:val="NoSpacing"/>
              <w:rPr>
                <w:b/>
                <w:i/>
                <w:sz w:val="16"/>
                <w:szCs w:val="16"/>
              </w:rPr>
            </w:pPr>
          </w:p>
          <w:p w:rsidR="00D90A84" w:rsidRPr="00B25D5B" w:rsidRDefault="00643073" w:rsidP="00B25D5B">
            <w:pPr>
              <w:pStyle w:val="NoSpacing"/>
              <w:rPr>
                <w:b/>
                <w:i/>
                <w:sz w:val="24"/>
                <w:szCs w:val="24"/>
              </w:rPr>
            </w:pPr>
            <w:r>
              <w:rPr>
                <w:b/>
                <w:i/>
                <w:sz w:val="24"/>
                <w:szCs w:val="24"/>
              </w:rPr>
              <w:t>The influenza v</w:t>
            </w:r>
            <w:r w:rsidR="00B25D5B" w:rsidRPr="00FE3B54">
              <w:rPr>
                <w:b/>
                <w:i/>
                <w:sz w:val="24"/>
                <w:szCs w:val="24"/>
              </w:rPr>
              <w:t>accine program saves lives</w:t>
            </w:r>
          </w:p>
        </w:tc>
      </w:tr>
    </w:tbl>
    <w:p w:rsidR="009D6AD3" w:rsidRPr="008D2EB3" w:rsidRDefault="009D6AD3" w:rsidP="00FE4021">
      <w:pPr>
        <w:pStyle w:val="NoSpacing"/>
      </w:pPr>
    </w:p>
    <w:sectPr w:rsidR="009D6AD3" w:rsidRPr="008D2EB3" w:rsidSect="00A46E00">
      <w:headerReference w:type="default" r:id="rId10"/>
      <w:footerReference w:type="default" r:id="rId11"/>
      <w:type w:val="continuous"/>
      <w:pgSz w:w="11906" w:h="16838"/>
      <w:pgMar w:top="1440" w:right="1440" w:bottom="1440" w:left="1440" w:header="51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2C" w:rsidRDefault="00CF212C" w:rsidP="003F4BC8">
      <w:pPr>
        <w:spacing w:after="0" w:line="240" w:lineRule="auto"/>
      </w:pPr>
      <w:r>
        <w:separator/>
      </w:r>
    </w:p>
  </w:endnote>
  <w:endnote w:type="continuationSeparator" w:id="0">
    <w:p w:rsidR="00CF212C" w:rsidRDefault="00CF212C" w:rsidP="003F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8" w:rsidRPr="003F4BC8" w:rsidRDefault="00885174" w:rsidP="003F4BC8">
    <w:pPr>
      <w:pStyle w:val="Footer"/>
      <w:jc w:val="center"/>
      <w:rPr>
        <w:color w:val="FFFFFF" w:themeColor="background1"/>
        <w:sz w:val="28"/>
        <w:szCs w:val="28"/>
      </w:rPr>
    </w:pPr>
    <w:r>
      <w:rPr>
        <w:noProof/>
        <w:color w:val="FFFFFF" w:themeColor="background1"/>
        <w:sz w:val="28"/>
        <w:szCs w:val="28"/>
        <w:lang w:eastAsia="en-GB"/>
      </w:rPr>
      <w:pict>
        <v:shapetype id="_x0000_t202" coordsize="21600,21600" o:spt="202" path="m,l,21600r21600,l21600,xe">
          <v:stroke joinstyle="miter"/>
          <v:path gradientshapeok="t" o:connecttype="rect"/>
        </v:shapetype>
        <v:shape id="_x0000_s2051" type="#_x0000_t202" style="position:absolute;left:0;text-align:left;margin-left:-47.25pt;margin-top:-1.45pt;width:545.25pt;height:54.95pt;z-index:-251657216" fillcolor="#95b3d7 [1940]" strokecolor="#4f81bd [3204]" strokeweight="1pt">
          <v:fill color2="#4f81bd [3204]" focus="50%" type="gradient"/>
          <v:shadow on="t" type="perspective" color="#243f60 [1604]" offset="1pt" offset2="-3pt"/>
          <v:textbox style="mso-next-textbox:#_x0000_s2051">
            <w:txbxContent>
              <w:p w:rsidR="003F4BC8" w:rsidRDefault="003F4BC8"/>
            </w:txbxContent>
          </v:textbox>
        </v:shape>
      </w:pict>
    </w:r>
    <w:r w:rsidR="003F4BC8" w:rsidRPr="003F4BC8">
      <w:rPr>
        <w:color w:val="FFFFFF" w:themeColor="background1"/>
        <w:sz w:val="28"/>
        <w:szCs w:val="28"/>
      </w:rPr>
      <w:t>Huntingdon Road Surgery Tel: 01223 364127</w:t>
    </w:r>
  </w:p>
  <w:p w:rsidR="003F4BC8" w:rsidRDefault="003F4BC8" w:rsidP="003F4BC8">
    <w:pPr>
      <w:pStyle w:val="Footer"/>
      <w:jc w:val="center"/>
      <w:rPr>
        <w:color w:val="FFFFFF" w:themeColor="background1"/>
        <w:sz w:val="28"/>
        <w:szCs w:val="28"/>
      </w:rPr>
    </w:pPr>
    <w:r w:rsidRPr="003F4BC8">
      <w:rPr>
        <w:color w:val="FFFFFF" w:themeColor="background1"/>
        <w:sz w:val="28"/>
        <w:szCs w:val="28"/>
      </w:rPr>
      <w:t>Girton Branch Surgery Tel: 01223 277449</w:t>
    </w:r>
  </w:p>
  <w:p w:rsidR="00C062C9" w:rsidRPr="00BB6C0D" w:rsidRDefault="00885174" w:rsidP="003F4BC8">
    <w:pPr>
      <w:pStyle w:val="Footer"/>
      <w:jc w:val="center"/>
      <w:rPr>
        <w:color w:val="FFFFFF" w:themeColor="background1"/>
        <w:sz w:val="28"/>
        <w:szCs w:val="28"/>
      </w:rPr>
    </w:pPr>
    <w:hyperlink r:id="rId1" w:history="1">
      <w:r w:rsidR="00C062C9" w:rsidRPr="00BB6C0D">
        <w:rPr>
          <w:rStyle w:val="Hyperlink"/>
          <w:color w:val="FFFFFF" w:themeColor="background1"/>
          <w:sz w:val="28"/>
          <w:szCs w:val="28"/>
        </w:rPr>
        <w:t>www.huntingdonroadsurgery.co.uk</w:t>
      </w:r>
    </w:hyperlink>
    <w:r w:rsidR="00C062C9" w:rsidRPr="00BB6C0D">
      <w:rPr>
        <w:color w:val="FFFFFF" w:themeColor="background1"/>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2C" w:rsidRDefault="00CF212C" w:rsidP="003F4BC8">
      <w:pPr>
        <w:spacing w:after="0" w:line="240" w:lineRule="auto"/>
      </w:pPr>
      <w:r>
        <w:separator/>
      </w:r>
    </w:p>
  </w:footnote>
  <w:footnote w:type="continuationSeparator" w:id="0">
    <w:p w:rsidR="00CF212C" w:rsidRDefault="00CF212C" w:rsidP="003F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8" w:rsidRPr="003F4BC8" w:rsidRDefault="00885174" w:rsidP="003F4BC8">
    <w:pPr>
      <w:pStyle w:val="Header"/>
      <w:jc w:val="center"/>
      <w:rPr>
        <w:color w:val="FFFFFF" w:themeColor="background1"/>
        <w:sz w:val="44"/>
        <w:szCs w:val="44"/>
      </w:rPr>
    </w:pPr>
    <w:r>
      <w:rPr>
        <w:noProof/>
        <w:color w:val="FFFFFF" w:themeColor="background1"/>
        <w:sz w:val="44"/>
        <w:szCs w:val="44"/>
        <w:lang w:eastAsia="en-GB"/>
      </w:rPr>
      <w:pict>
        <v:shapetype id="_x0000_t202" coordsize="21600,21600" o:spt="202" path="m,l,21600r21600,l21600,xe">
          <v:stroke joinstyle="miter"/>
          <v:path gradientshapeok="t" o:connecttype="rect"/>
        </v:shapetype>
        <v:shape id="_x0000_s2049" type="#_x0000_t202" style="position:absolute;left:0;text-align:left;margin-left:-47.25pt;margin-top:-1.5pt;width:545.25pt;height:66.75pt;z-index:-251658240" fillcolor="#95b3d7 [1940]" strokecolor="#4f81bd [3204]" strokeweight="1pt">
          <v:fill color2="#4f81bd [3204]" focus="50%" type="gradient"/>
          <v:shadow on="t" type="perspective" color="#243f60 [1604]" offset="1pt" offset2="-3pt"/>
          <v:textbox style="mso-next-textbox:#_x0000_s2049">
            <w:txbxContent>
              <w:p w:rsidR="003F4BC8" w:rsidRDefault="003F4BC8"/>
            </w:txbxContent>
          </v:textbox>
        </v:shape>
      </w:pict>
    </w:r>
    <w:r w:rsidR="003F4BC8" w:rsidRPr="003F4BC8">
      <w:rPr>
        <w:color w:val="FFFFFF" w:themeColor="background1"/>
        <w:sz w:val="44"/>
        <w:szCs w:val="44"/>
      </w:rPr>
      <w:t>Huntingdon Road Surgery</w:t>
    </w:r>
  </w:p>
  <w:p w:rsidR="003F4BC8" w:rsidRPr="00914E4A" w:rsidRDefault="003F4BC8" w:rsidP="003F4BC8">
    <w:pPr>
      <w:pStyle w:val="Header"/>
      <w:jc w:val="center"/>
      <w:rPr>
        <w:i/>
        <w:color w:val="FFFFFF" w:themeColor="background1"/>
        <w:sz w:val="36"/>
        <w:szCs w:val="36"/>
      </w:rPr>
    </w:pPr>
    <w:r w:rsidRPr="003F4BC8">
      <w:rPr>
        <w:i/>
        <w:color w:val="FFFFFF" w:themeColor="background1"/>
        <w:sz w:val="48"/>
        <w:szCs w:val="48"/>
      </w:rPr>
      <w:t>Newsletter</w:t>
    </w:r>
    <w:r>
      <w:rPr>
        <w:i/>
        <w:color w:val="FFFFFF" w:themeColor="background1"/>
        <w:sz w:val="48"/>
        <w:szCs w:val="48"/>
      </w:rPr>
      <w:t xml:space="preserve"> </w:t>
    </w:r>
    <w:r w:rsidR="00C1372A">
      <w:rPr>
        <w:i/>
        <w:color w:val="FFFFFF" w:themeColor="background1"/>
        <w:sz w:val="48"/>
        <w:szCs w:val="48"/>
      </w:rPr>
      <w:t>Autumn</w:t>
    </w:r>
    <w:r w:rsidR="00914E4A">
      <w:rPr>
        <w:i/>
        <w:color w:val="FFFFFF" w:themeColor="background1"/>
        <w:sz w:val="48"/>
        <w:szCs w:val="48"/>
      </w:rPr>
      <w:t xml:space="preserve"> 201</w:t>
    </w:r>
    <w:r w:rsidR="005B6FC3">
      <w:rPr>
        <w:i/>
        <w:color w:val="FFFFFF" w:themeColor="background1"/>
        <w:sz w:val="48"/>
        <w:szCs w:val="48"/>
      </w:rPr>
      <w:t>3</w:t>
    </w:r>
  </w:p>
  <w:p w:rsidR="003F4BC8" w:rsidRDefault="003F4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5"/>
  </w:num>
  <w:num w:numId="6">
    <w:abstractNumId w:val="7"/>
  </w:num>
  <w:num w:numId="7">
    <w:abstractNumId w:val="12"/>
  </w:num>
  <w:num w:numId="8">
    <w:abstractNumId w:val="6"/>
  </w:num>
  <w:num w:numId="9">
    <w:abstractNumId w:val="9"/>
  </w:num>
  <w:num w:numId="10">
    <w:abstractNumId w:val="11"/>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4514"/>
    <o:shapelayout v:ext="edit">
      <o:idmap v:ext="edit" data="2"/>
    </o:shapelayout>
  </w:hdrShapeDefaults>
  <w:footnotePr>
    <w:footnote w:id="-1"/>
    <w:footnote w:id="0"/>
  </w:footnotePr>
  <w:endnotePr>
    <w:endnote w:id="-1"/>
    <w:endnote w:id="0"/>
  </w:endnotePr>
  <w:compat/>
  <w:rsids>
    <w:rsidRoot w:val="003F4BC8"/>
    <w:rsid w:val="00023602"/>
    <w:rsid w:val="00043A49"/>
    <w:rsid w:val="00061E58"/>
    <w:rsid w:val="000763C7"/>
    <w:rsid w:val="00090E3D"/>
    <w:rsid w:val="000A0043"/>
    <w:rsid w:val="000A42C8"/>
    <w:rsid w:val="000A4B82"/>
    <w:rsid w:val="000B0001"/>
    <w:rsid w:val="000B680E"/>
    <w:rsid w:val="000F416E"/>
    <w:rsid w:val="000F5854"/>
    <w:rsid w:val="001077B9"/>
    <w:rsid w:val="00140F9E"/>
    <w:rsid w:val="00155AD0"/>
    <w:rsid w:val="00161B1F"/>
    <w:rsid w:val="0017244C"/>
    <w:rsid w:val="00180AD2"/>
    <w:rsid w:val="00181DC0"/>
    <w:rsid w:val="001B0D54"/>
    <w:rsid w:val="001B63BA"/>
    <w:rsid w:val="001C438E"/>
    <w:rsid w:val="001C4AE3"/>
    <w:rsid w:val="001E4D64"/>
    <w:rsid w:val="00206AF4"/>
    <w:rsid w:val="002104F7"/>
    <w:rsid w:val="00234E07"/>
    <w:rsid w:val="00243BAA"/>
    <w:rsid w:val="00271C33"/>
    <w:rsid w:val="002B5678"/>
    <w:rsid w:val="002D0BAE"/>
    <w:rsid w:val="00313EF4"/>
    <w:rsid w:val="0032605E"/>
    <w:rsid w:val="00352B44"/>
    <w:rsid w:val="00363642"/>
    <w:rsid w:val="003761BD"/>
    <w:rsid w:val="003C12DB"/>
    <w:rsid w:val="003C3ED7"/>
    <w:rsid w:val="003F2AD1"/>
    <w:rsid w:val="003F4BC8"/>
    <w:rsid w:val="004039FF"/>
    <w:rsid w:val="004816B3"/>
    <w:rsid w:val="004975FC"/>
    <w:rsid w:val="004B2232"/>
    <w:rsid w:val="004C5B21"/>
    <w:rsid w:val="004F58AA"/>
    <w:rsid w:val="004F78B3"/>
    <w:rsid w:val="00524378"/>
    <w:rsid w:val="00527F1B"/>
    <w:rsid w:val="005545CF"/>
    <w:rsid w:val="005A09C5"/>
    <w:rsid w:val="005B49DA"/>
    <w:rsid w:val="005B6FC3"/>
    <w:rsid w:val="005D4066"/>
    <w:rsid w:val="00605847"/>
    <w:rsid w:val="006373FA"/>
    <w:rsid w:val="00643073"/>
    <w:rsid w:val="00655203"/>
    <w:rsid w:val="00683BD4"/>
    <w:rsid w:val="00684DF4"/>
    <w:rsid w:val="006978B3"/>
    <w:rsid w:val="006B6852"/>
    <w:rsid w:val="006B788F"/>
    <w:rsid w:val="006C4844"/>
    <w:rsid w:val="00725F5D"/>
    <w:rsid w:val="00761BD9"/>
    <w:rsid w:val="00781F87"/>
    <w:rsid w:val="0078646B"/>
    <w:rsid w:val="007B661F"/>
    <w:rsid w:val="007C72E0"/>
    <w:rsid w:val="007D3E71"/>
    <w:rsid w:val="007F50C2"/>
    <w:rsid w:val="007F7F99"/>
    <w:rsid w:val="0080239A"/>
    <w:rsid w:val="008027BF"/>
    <w:rsid w:val="00806F7A"/>
    <w:rsid w:val="00811AE8"/>
    <w:rsid w:val="008226FA"/>
    <w:rsid w:val="00831C09"/>
    <w:rsid w:val="00852943"/>
    <w:rsid w:val="00871DB2"/>
    <w:rsid w:val="00885174"/>
    <w:rsid w:val="008A10EB"/>
    <w:rsid w:val="008B131B"/>
    <w:rsid w:val="008B5D59"/>
    <w:rsid w:val="008D241B"/>
    <w:rsid w:val="008D2EB3"/>
    <w:rsid w:val="00914E4A"/>
    <w:rsid w:val="00937D97"/>
    <w:rsid w:val="00956949"/>
    <w:rsid w:val="009630C9"/>
    <w:rsid w:val="009A4016"/>
    <w:rsid w:val="009A6F70"/>
    <w:rsid w:val="009B6F7F"/>
    <w:rsid w:val="009C5904"/>
    <w:rsid w:val="009D5980"/>
    <w:rsid w:val="009D6AD3"/>
    <w:rsid w:val="009E3D9A"/>
    <w:rsid w:val="00A005DD"/>
    <w:rsid w:val="00A015CF"/>
    <w:rsid w:val="00A175C0"/>
    <w:rsid w:val="00A32809"/>
    <w:rsid w:val="00A34011"/>
    <w:rsid w:val="00A448E8"/>
    <w:rsid w:val="00A46E00"/>
    <w:rsid w:val="00A6645D"/>
    <w:rsid w:val="00A829FE"/>
    <w:rsid w:val="00A9132B"/>
    <w:rsid w:val="00AA5327"/>
    <w:rsid w:val="00AA7172"/>
    <w:rsid w:val="00B13E43"/>
    <w:rsid w:val="00B25D5B"/>
    <w:rsid w:val="00B40469"/>
    <w:rsid w:val="00B46DA6"/>
    <w:rsid w:val="00B80C56"/>
    <w:rsid w:val="00B8133B"/>
    <w:rsid w:val="00B91ED1"/>
    <w:rsid w:val="00B944E7"/>
    <w:rsid w:val="00B95057"/>
    <w:rsid w:val="00BB6C0D"/>
    <w:rsid w:val="00BF6E1A"/>
    <w:rsid w:val="00BF71B4"/>
    <w:rsid w:val="00C062C9"/>
    <w:rsid w:val="00C10BDC"/>
    <w:rsid w:val="00C1372A"/>
    <w:rsid w:val="00C26D69"/>
    <w:rsid w:val="00C6606D"/>
    <w:rsid w:val="00C90402"/>
    <w:rsid w:val="00C944C3"/>
    <w:rsid w:val="00C95699"/>
    <w:rsid w:val="00C97141"/>
    <w:rsid w:val="00CA1BD4"/>
    <w:rsid w:val="00CA3EAB"/>
    <w:rsid w:val="00CB7A81"/>
    <w:rsid w:val="00CC2D12"/>
    <w:rsid w:val="00CF212C"/>
    <w:rsid w:val="00D14B9A"/>
    <w:rsid w:val="00D1549D"/>
    <w:rsid w:val="00D90A84"/>
    <w:rsid w:val="00DB55CB"/>
    <w:rsid w:val="00DC56DC"/>
    <w:rsid w:val="00DD3F09"/>
    <w:rsid w:val="00DF6B45"/>
    <w:rsid w:val="00DF724B"/>
    <w:rsid w:val="00E06192"/>
    <w:rsid w:val="00E10402"/>
    <w:rsid w:val="00E23746"/>
    <w:rsid w:val="00E661CB"/>
    <w:rsid w:val="00E960B4"/>
    <w:rsid w:val="00EE6ED3"/>
    <w:rsid w:val="00EF64F1"/>
    <w:rsid w:val="00EF6BF4"/>
    <w:rsid w:val="00EF7B53"/>
    <w:rsid w:val="00F24A3B"/>
    <w:rsid w:val="00F33ABF"/>
    <w:rsid w:val="00F40A17"/>
    <w:rsid w:val="00F71963"/>
    <w:rsid w:val="00F7621B"/>
    <w:rsid w:val="00F92187"/>
    <w:rsid w:val="00F94B20"/>
    <w:rsid w:val="00FB562D"/>
    <w:rsid w:val="00FD4FED"/>
    <w:rsid w:val="00FE3B54"/>
    <w:rsid w:val="00FE4021"/>
    <w:rsid w:val="00FE4102"/>
    <w:rsid w:val="00FF0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semiHidden/>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A162-D5B8-4FF6-9E2B-7E626654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Yvonne Higgons</cp:lastModifiedBy>
  <cp:revision>2</cp:revision>
  <cp:lastPrinted>2013-10-03T15:43:00Z</cp:lastPrinted>
  <dcterms:created xsi:type="dcterms:W3CDTF">2013-11-07T13:31:00Z</dcterms:created>
  <dcterms:modified xsi:type="dcterms:W3CDTF">2013-11-07T13:31:00Z</dcterms:modified>
</cp:coreProperties>
</file>